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 w:rsidRPr="009B487E">
        <w:rPr>
          <w:b/>
          <w:bCs/>
          <w:color w:val="000000"/>
          <w:sz w:val="28"/>
          <w:szCs w:val="28"/>
        </w:rPr>
        <w:t>О</w:t>
      </w:r>
      <w:r w:rsidR="00C1538B">
        <w:rPr>
          <w:b/>
          <w:bCs/>
          <w:color w:val="000000"/>
          <w:sz w:val="28"/>
          <w:szCs w:val="28"/>
        </w:rPr>
        <w:t>б</w:t>
      </w:r>
      <w:r w:rsidRPr="009B487E">
        <w:rPr>
          <w:b/>
          <w:bCs/>
          <w:color w:val="000000"/>
          <w:sz w:val="28"/>
          <w:szCs w:val="28"/>
        </w:rPr>
        <w:t xml:space="preserve"> </w:t>
      </w:r>
      <w:r w:rsidR="00C1538B">
        <w:rPr>
          <w:b/>
          <w:bCs/>
          <w:color w:val="000000"/>
          <w:sz w:val="28"/>
          <w:szCs w:val="28"/>
        </w:rPr>
        <w:t>утверждении Порядка определения цены</w:t>
      </w:r>
    </w:p>
    <w:p w:rsidR="00C1538B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земельных участков, </w:t>
      </w:r>
      <w:r w:rsidR="00623094">
        <w:rPr>
          <w:b/>
          <w:bCs/>
          <w:color w:val="000000"/>
          <w:sz w:val="28"/>
          <w:szCs w:val="28"/>
        </w:rPr>
        <w:t>находящи</w:t>
      </w:r>
      <w:r>
        <w:rPr>
          <w:b/>
          <w:bCs/>
          <w:color w:val="000000"/>
          <w:sz w:val="28"/>
          <w:szCs w:val="28"/>
        </w:rPr>
        <w:t>хся в муниципальной</w:t>
      </w: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собственности</w:t>
      </w:r>
      <w:r w:rsidR="00C1538B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Ти</w:t>
      </w:r>
      <w:r w:rsidR="00C1538B">
        <w:rPr>
          <w:b/>
          <w:bCs/>
          <w:color w:val="000000"/>
          <w:sz w:val="28"/>
          <w:szCs w:val="28"/>
        </w:rPr>
        <w:t>машевского городского поселения</w:t>
      </w: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Тимашевского района</w:t>
      </w:r>
      <w:r w:rsidR="00C1538B">
        <w:rPr>
          <w:b/>
          <w:bCs/>
          <w:color w:val="000000"/>
          <w:sz w:val="28"/>
          <w:szCs w:val="28"/>
        </w:rPr>
        <w:t>, при заключении</w:t>
      </w:r>
    </w:p>
    <w:p w:rsidR="00C1538B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договоров купли-продажи земельных</w:t>
      </w:r>
    </w:p>
    <w:p w:rsidR="00623094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участков без пров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дения торгов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Pr="00835648" w:rsidRDefault="00623094" w:rsidP="00835648">
      <w:pPr>
        <w:pStyle w:val="ConsPlusNormal"/>
        <w:ind w:firstLine="709"/>
        <w:jc w:val="both"/>
        <w:rPr>
          <w:b w:val="0"/>
        </w:rPr>
      </w:pPr>
      <w:r w:rsidRPr="00835648">
        <w:rPr>
          <w:b w:val="0"/>
        </w:rPr>
        <w:t xml:space="preserve">Руководствуясь статьями </w:t>
      </w:r>
      <w:r>
        <w:rPr>
          <w:b w:val="0"/>
        </w:rPr>
        <w:t xml:space="preserve">39.3, </w:t>
      </w:r>
      <w:hyperlink r:id="rId7" w:anchor="l1860" w:history="1">
        <w:r w:rsidRPr="00835648">
          <w:rPr>
            <w:rStyle w:val="a4"/>
            <w:b w:val="0"/>
            <w:color w:val="auto"/>
            <w:u w:val="none"/>
          </w:rPr>
          <w:t>39.4</w:t>
        </w:r>
      </w:hyperlink>
      <w:r>
        <w:t xml:space="preserve"> </w:t>
      </w:r>
      <w:r w:rsidRPr="00835648">
        <w:rPr>
          <w:b w:val="0"/>
        </w:rPr>
        <w:t>Земельного кодекса Российской Ф</w:t>
      </w:r>
      <w:r w:rsidRPr="00835648">
        <w:rPr>
          <w:b w:val="0"/>
        </w:rPr>
        <w:t>е</w:t>
      </w:r>
      <w:r w:rsidRPr="00835648">
        <w:rPr>
          <w:b w:val="0"/>
        </w:rPr>
        <w:t xml:space="preserve">дерации, </w:t>
      </w:r>
      <w:hyperlink r:id="rId8" w:anchor="l12446" w:history="1">
        <w:r w:rsidRPr="00835648">
          <w:rPr>
            <w:rStyle w:val="a4"/>
            <w:b w:val="0"/>
            <w:color w:val="auto"/>
            <w:u w:val="none"/>
          </w:rPr>
          <w:t>статьей 41</w:t>
        </w:r>
      </w:hyperlink>
      <w:r w:rsidRPr="00835648">
        <w:rPr>
          <w:b w:val="0"/>
        </w:rPr>
        <w:t xml:space="preserve">Бюджетного кодекса Российской Федерации, Федеральным законом от 23 июня 2014 года № 171-ФЗ «О внесении изменений в Земельный кодекс Российской Федерации и отдельные законодательные акты Российской Федерации», статьей 6 </w:t>
      </w:r>
      <w:r w:rsidRPr="00835648">
        <w:rPr>
          <w:b w:val="0"/>
          <w:color w:val="000000"/>
          <w:spacing w:val="-4"/>
          <w:szCs w:val="29"/>
        </w:rPr>
        <w:t xml:space="preserve">Закона Краснодарского края от 5 ноября 2002 года № 532-КЗ «Об основах </w:t>
      </w:r>
      <w:r w:rsidRPr="00835648">
        <w:rPr>
          <w:b w:val="0"/>
          <w:color w:val="000000"/>
          <w:spacing w:val="-2"/>
          <w:szCs w:val="29"/>
        </w:rPr>
        <w:t>регулирования земельных отношений в Краснодарском крае»,</w:t>
      </w:r>
      <w:r>
        <w:rPr>
          <w:b w:val="0"/>
          <w:color w:val="000000"/>
          <w:spacing w:val="-2"/>
          <w:szCs w:val="29"/>
        </w:rPr>
        <w:t xml:space="preserve"> </w:t>
      </w:r>
      <w:r>
        <w:rPr>
          <w:b w:val="0"/>
        </w:rPr>
        <w:t>п</w:t>
      </w:r>
      <w:r w:rsidRPr="00835648">
        <w:rPr>
          <w:b w:val="0"/>
        </w:rPr>
        <w:t>остановление</w:t>
      </w:r>
      <w:r>
        <w:rPr>
          <w:b w:val="0"/>
        </w:rPr>
        <w:t>м г</w:t>
      </w:r>
      <w:r w:rsidRPr="00835648">
        <w:rPr>
          <w:b w:val="0"/>
        </w:rPr>
        <w:t>лавы администрации (губернатора) Краснодарского края от 25</w:t>
      </w:r>
      <w:r>
        <w:rPr>
          <w:b w:val="0"/>
        </w:rPr>
        <w:t xml:space="preserve"> марта </w:t>
      </w:r>
      <w:r w:rsidRPr="00835648">
        <w:rPr>
          <w:b w:val="0"/>
        </w:rPr>
        <w:t xml:space="preserve">2015 </w:t>
      </w:r>
      <w:r>
        <w:rPr>
          <w:b w:val="0"/>
        </w:rPr>
        <w:t>года №</w:t>
      </w:r>
      <w:r w:rsidRPr="00835648">
        <w:rPr>
          <w:b w:val="0"/>
        </w:rPr>
        <w:t xml:space="preserve"> 226</w:t>
      </w:r>
      <w:r>
        <w:rPr>
          <w:b w:val="0"/>
        </w:rPr>
        <w:t xml:space="preserve"> «</w:t>
      </w:r>
      <w:r w:rsidRPr="00835648">
        <w:rPr>
          <w:b w:val="0"/>
        </w:rPr>
        <w:t xml:space="preserve">Об установлении </w:t>
      </w:r>
      <w:r w:rsidR="00C1538B">
        <w:rPr>
          <w:b w:val="0"/>
        </w:rPr>
        <w:t>п</w:t>
      </w:r>
      <w:r w:rsidRPr="00835648">
        <w:rPr>
          <w:b w:val="0"/>
        </w:rPr>
        <w:t>орядка определения цены з</w:t>
      </w:r>
      <w:r w:rsidRPr="00835648">
        <w:rPr>
          <w:b w:val="0"/>
        </w:rPr>
        <w:t>е</w:t>
      </w:r>
      <w:r w:rsidRPr="00835648">
        <w:rPr>
          <w:b w:val="0"/>
        </w:rPr>
        <w:t>мельных участков, находящихся в</w:t>
      </w:r>
      <w:r>
        <w:rPr>
          <w:b w:val="0"/>
        </w:rPr>
        <w:t xml:space="preserve"> </w:t>
      </w:r>
      <w:r w:rsidRPr="00835648">
        <w:rPr>
          <w:b w:val="0"/>
        </w:rPr>
        <w:t>государственной собственности Краснода</w:t>
      </w:r>
      <w:r w:rsidRPr="00835648">
        <w:rPr>
          <w:b w:val="0"/>
        </w:rPr>
        <w:t>р</w:t>
      </w:r>
      <w:r w:rsidRPr="00835648">
        <w:rPr>
          <w:b w:val="0"/>
        </w:rPr>
        <w:t>ского края, а также земельных участков, государственная собственность на к</w:t>
      </w:r>
      <w:r w:rsidRPr="00835648">
        <w:rPr>
          <w:b w:val="0"/>
        </w:rPr>
        <w:t>о</w:t>
      </w:r>
      <w:r w:rsidRPr="00835648">
        <w:rPr>
          <w:b w:val="0"/>
        </w:rPr>
        <w:t>торые не разграничена, при заключении договоров купли-продажи земельных учас</w:t>
      </w:r>
      <w:r w:rsidRPr="00835648">
        <w:rPr>
          <w:b w:val="0"/>
        </w:rPr>
        <w:t>т</w:t>
      </w:r>
      <w:r w:rsidRPr="00835648">
        <w:rPr>
          <w:b w:val="0"/>
        </w:rPr>
        <w:t>ков без проведения торгов на территории Краснодарского края</w:t>
      </w:r>
      <w:r>
        <w:rPr>
          <w:b w:val="0"/>
        </w:rPr>
        <w:t xml:space="preserve">», </w:t>
      </w:r>
      <w:r w:rsidRPr="00835648">
        <w:rPr>
          <w:b w:val="0"/>
        </w:rPr>
        <w:t>статьей 6</w:t>
      </w:r>
      <w:r>
        <w:rPr>
          <w:b w:val="0"/>
        </w:rPr>
        <w:t>5</w:t>
      </w:r>
      <w:r w:rsidRPr="00835648">
        <w:rPr>
          <w:b w:val="0"/>
        </w:rPr>
        <w:t xml:space="preserve"> Устава </w:t>
      </w:r>
      <w:r>
        <w:rPr>
          <w:b w:val="0"/>
        </w:rPr>
        <w:t>Тимашевского городского поселения Тимашевского района</w:t>
      </w:r>
      <w:r w:rsidRPr="00835648">
        <w:rPr>
          <w:b w:val="0"/>
        </w:rPr>
        <w:t>, Пол</w:t>
      </w:r>
      <w:r w:rsidRPr="00835648">
        <w:rPr>
          <w:b w:val="0"/>
        </w:rPr>
        <w:t>о</w:t>
      </w:r>
      <w:r w:rsidRPr="00835648">
        <w:rPr>
          <w:b w:val="0"/>
        </w:rPr>
        <w:t xml:space="preserve">жением о порядке управления и распоряжения имуществом, находящимся в муниципальной собственности </w:t>
      </w:r>
      <w:r>
        <w:rPr>
          <w:b w:val="0"/>
        </w:rPr>
        <w:t>Тимашевского городского поселения Тимаше</w:t>
      </w:r>
      <w:r>
        <w:rPr>
          <w:b w:val="0"/>
        </w:rPr>
        <w:t>в</w:t>
      </w:r>
      <w:r>
        <w:rPr>
          <w:b w:val="0"/>
        </w:rPr>
        <w:t>ского района</w:t>
      </w:r>
      <w:r w:rsidRPr="00835648">
        <w:rPr>
          <w:b w:val="0"/>
        </w:rPr>
        <w:t xml:space="preserve">, утвержденным решением Совета </w:t>
      </w:r>
      <w:r>
        <w:rPr>
          <w:b w:val="0"/>
        </w:rPr>
        <w:t>Тимашевского городского пос</w:t>
      </w:r>
      <w:r>
        <w:rPr>
          <w:b w:val="0"/>
        </w:rPr>
        <w:t>е</w:t>
      </w:r>
      <w:r>
        <w:rPr>
          <w:b w:val="0"/>
        </w:rPr>
        <w:t>ления Тимашевского района от 12 февраля 2010 года №48 (в редакции пост</w:t>
      </w:r>
      <w:r>
        <w:rPr>
          <w:b w:val="0"/>
        </w:rPr>
        <w:t>а</w:t>
      </w:r>
      <w:r>
        <w:rPr>
          <w:b w:val="0"/>
        </w:rPr>
        <w:t>новлений от 19 ноября 2010 года № 110, от 31 октября 2012 года № 231, от 17 декабря 2013 г</w:t>
      </w:r>
      <w:r>
        <w:rPr>
          <w:b w:val="0"/>
        </w:rPr>
        <w:t>о</w:t>
      </w:r>
      <w:r>
        <w:rPr>
          <w:b w:val="0"/>
        </w:rPr>
        <w:t>да №314, от 15 апреля 2015 года № 46, от 25 ноября 2015 года № 100 от 19 о</w:t>
      </w:r>
      <w:r>
        <w:rPr>
          <w:b w:val="0"/>
        </w:rPr>
        <w:t>к</w:t>
      </w:r>
      <w:r>
        <w:rPr>
          <w:b w:val="0"/>
        </w:rPr>
        <w:t>тября 2016 года № 224),</w:t>
      </w:r>
      <w:r w:rsidRPr="00835648">
        <w:rPr>
          <w:b w:val="0"/>
        </w:rPr>
        <w:t xml:space="preserve"> п о с т а н о в л я ю: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bookmarkStart w:id="0" w:name="l24"/>
      <w:bookmarkEnd w:id="0"/>
      <w:r w:rsidRPr="009B487E">
        <w:rPr>
          <w:color w:val="000000"/>
          <w:sz w:val="28"/>
          <w:szCs w:val="28"/>
        </w:rPr>
        <w:t>1. Утвердить</w:t>
      </w:r>
      <w:r w:rsidR="00C1538B">
        <w:rPr>
          <w:color w:val="000000"/>
          <w:sz w:val="28"/>
          <w:szCs w:val="28"/>
        </w:rPr>
        <w:t xml:space="preserve"> </w:t>
      </w:r>
      <w:r w:rsidRPr="009B487E">
        <w:rPr>
          <w:color w:val="000000"/>
          <w:sz w:val="28"/>
          <w:szCs w:val="28"/>
        </w:rPr>
        <w:t>Порядок определения цены земельн</w:t>
      </w:r>
      <w:r w:rsidR="00C1538B">
        <w:rPr>
          <w:color w:val="000000"/>
          <w:sz w:val="28"/>
          <w:szCs w:val="28"/>
        </w:rPr>
        <w:t>ых участков</w:t>
      </w:r>
      <w:r>
        <w:rPr>
          <w:color w:val="000000"/>
          <w:sz w:val="28"/>
          <w:szCs w:val="28"/>
        </w:rPr>
        <w:t xml:space="preserve">, </w:t>
      </w:r>
      <w:r w:rsidRPr="009B487E">
        <w:rPr>
          <w:color w:val="000000"/>
          <w:sz w:val="28"/>
          <w:szCs w:val="28"/>
        </w:rPr>
        <w:t>наход</w:t>
      </w:r>
      <w:r w:rsidRPr="009B487E">
        <w:rPr>
          <w:color w:val="000000"/>
          <w:sz w:val="28"/>
          <w:szCs w:val="28"/>
        </w:rPr>
        <w:t>я</w:t>
      </w:r>
      <w:r w:rsidRPr="009B487E">
        <w:rPr>
          <w:color w:val="000000"/>
          <w:sz w:val="28"/>
          <w:szCs w:val="28"/>
        </w:rPr>
        <w:t>щ</w:t>
      </w:r>
      <w:r w:rsidR="00C1538B">
        <w:rPr>
          <w:color w:val="000000"/>
          <w:sz w:val="28"/>
          <w:szCs w:val="28"/>
        </w:rPr>
        <w:t>их</w:t>
      </w:r>
      <w:r w:rsidRPr="009B487E">
        <w:rPr>
          <w:color w:val="000000"/>
          <w:sz w:val="28"/>
          <w:szCs w:val="28"/>
        </w:rPr>
        <w:t>ся в муниципальной собственности</w:t>
      </w:r>
      <w:r>
        <w:rPr>
          <w:color w:val="000000"/>
          <w:sz w:val="28"/>
          <w:szCs w:val="28"/>
        </w:rPr>
        <w:t xml:space="preserve"> Тимашевского городского поселения Тимашевский район, </w:t>
      </w:r>
      <w:r w:rsidRPr="009B487E">
        <w:rPr>
          <w:color w:val="000000"/>
          <w:sz w:val="28"/>
          <w:szCs w:val="28"/>
        </w:rPr>
        <w:t>при заключении договор</w:t>
      </w:r>
      <w:r w:rsidR="00C1538B">
        <w:rPr>
          <w:color w:val="000000"/>
          <w:sz w:val="28"/>
          <w:szCs w:val="28"/>
        </w:rPr>
        <w:t>ов</w:t>
      </w:r>
      <w:r w:rsidRPr="009B487E">
        <w:rPr>
          <w:color w:val="000000"/>
          <w:sz w:val="28"/>
          <w:szCs w:val="28"/>
        </w:rPr>
        <w:t xml:space="preserve"> купли-продажи земельн</w:t>
      </w:r>
      <w:r w:rsidR="00C1538B">
        <w:rPr>
          <w:color w:val="000000"/>
          <w:sz w:val="28"/>
          <w:szCs w:val="28"/>
        </w:rPr>
        <w:t>ых</w:t>
      </w:r>
      <w:r w:rsidRPr="009B487E">
        <w:rPr>
          <w:color w:val="000000"/>
          <w:sz w:val="28"/>
          <w:szCs w:val="28"/>
        </w:rPr>
        <w:t xml:space="preserve"> учас</w:t>
      </w:r>
      <w:r w:rsidRPr="009B487E">
        <w:rPr>
          <w:color w:val="000000"/>
          <w:sz w:val="28"/>
          <w:szCs w:val="28"/>
        </w:rPr>
        <w:t>т</w:t>
      </w:r>
      <w:r w:rsidRPr="009B487E">
        <w:rPr>
          <w:color w:val="000000"/>
          <w:sz w:val="28"/>
          <w:szCs w:val="28"/>
        </w:rPr>
        <w:t>к</w:t>
      </w:r>
      <w:r w:rsidR="00C1538B">
        <w:rPr>
          <w:color w:val="000000"/>
          <w:sz w:val="28"/>
          <w:szCs w:val="28"/>
        </w:rPr>
        <w:t>ов</w:t>
      </w:r>
      <w:r w:rsidRPr="009B487E">
        <w:rPr>
          <w:color w:val="000000"/>
          <w:sz w:val="28"/>
          <w:szCs w:val="28"/>
        </w:rPr>
        <w:t xml:space="preserve"> без проведения торгов </w:t>
      </w:r>
      <w:r>
        <w:rPr>
          <w:color w:val="000000"/>
          <w:sz w:val="28"/>
          <w:szCs w:val="28"/>
        </w:rPr>
        <w:t>(</w:t>
      </w:r>
      <w:r w:rsidR="00C1538B">
        <w:rPr>
          <w:color w:val="000000"/>
          <w:sz w:val="28"/>
          <w:szCs w:val="28"/>
        </w:rPr>
        <w:t>прилагается)</w:t>
      </w:r>
      <w:r>
        <w:rPr>
          <w:color w:val="000000"/>
          <w:sz w:val="28"/>
          <w:szCs w:val="28"/>
        </w:rPr>
        <w:t>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rStyle w:val="FontStyle22"/>
          <w:sz w:val="28"/>
          <w:szCs w:val="28"/>
        </w:rPr>
      </w:pPr>
      <w:bookmarkStart w:id="1" w:name="l25"/>
      <w:bookmarkEnd w:id="1"/>
      <w:r>
        <w:t>2.</w:t>
      </w:r>
      <w:r w:rsidRPr="00325A61">
        <w:t xml:space="preserve"> </w:t>
      </w:r>
      <w:r w:rsidRPr="0070029D">
        <w:rPr>
          <w:rStyle w:val="FontStyle22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Style w:val="FontStyle22"/>
          <w:sz w:val="28"/>
          <w:szCs w:val="28"/>
        </w:rPr>
        <w:t>Сысоев)</w:t>
      </w:r>
      <w:r w:rsidRPr="0070029D">
        <w:rPr>
          <w:rStyle w:val="FontStyle22"/>
          <w:sz w:val="28"/>
          <w:szCs w:val="28"/>
        </w:rPr>
        <w:t xml:space="preserve"> опубликовать настоящее </w:t>
      </w:r>
      <w:r>
        <w:rPr>
          <w:rStyle w:val="FontStyle22"/>
          <w:sz w:val="28"/>
          <w:szCs w:val="28"/>
        </w:rPr>
        <w:t>постановление</w:t>
      </w:r>
      <w:r w:rsidRPr="0070029D">
        <w:rPr>
          <w:rStyle w:val="FontStyle22"/>
          <w:sz w:val="28"/>
          <w:szCs w:val="28"/>
        </w:rPr>
        <w:t xml:space="preserve"> в газете «Мой Тимашевск» и разместить в информационно-</w:t>
      </w:r>
      <w:r>
        <w:rPr>
          <w:rStyle w:val="FontStyle22"/>
          <w:sz w:val="28"/>
          <w:szCs w:val="28"/>
        </w:rPr>
        <w:t>теле</w:t>
      </w:r>
      <w:r w:rsidRPr="0070029D">
        <w:rPr>
          <w:rStyle w:val="FontStyle22"/>
          <w:sz w:val="28"/>
          <w:szCs w:val="28"/>
        </w:rPr>
        <w:t xml:space="preserve">коммуникационной сети «Интернет» на официальном сайте администрации </w:t>
      </w:r>
      <w:r w:rsidRPr="0070029D">
        <w:rPr>
          <w:rStyle w:val="FontStyle22"/>
          <w:sz w:val="28"/>
          <w:szCs w:val="28"/>
        </w:rPr>
        <w:lastRenderedPageBreak/>
        <w:t>Тимашевского городского поселения Тимашевского района.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                         А.С. Самарина.</w:t>
      </w:r>
    </w:p>
    <w:p w:rsidR="00623094" w:rsidRDefault="00623094" w:rsidP="008A55C4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723">
        <w:rPr>
          <w:sz w:val="28"/>
          <w:szCs w:val="28"/>
        </w:rPr>
        <w:t xml:space="preserve">. </w:t>
      </w:r>
      <w:r w:rsidR="00C1538B">
        <w:rPr>
          <w:sz w:val="28"/>
          <w:szCs w:val="28"/>
        </w:rPr>
        <w:t>Постановление</w:t>
      </w:r>
      <w:r w:rsidRPr="008876FB">
        <w:rPr>
          <w:sz w:val="28"/>
          <w:szCs w:val="28"/>
        </w:rPr>
        <w:t xml:space="preserve"> вступает в силу </w:t>
      </w:r>
      <w:r w:rsidR="00C1538B">
        <w:rPr>
          <w:sz w:val="28"/>
          <w:szCs w:val="28"/>
        </w:rPr>
        <w:t>со дня его</w:t>
      </w:r>
      <w:r>
        <w:rPr>
          <w:sz w:val="28"/>
          <w:szCs w:val="28"/>
        </w:rPr>
        <w:t xml:space="preserve"> официального опубликования</w:t>
      </w:r>
      <w:r w:rsidRPr="008876FB">
        <w:rPr>
          <w:sz w:val="28"/>
          <w:szCs w:val="28"/>
        </w:rPr>
        <w:t>.</w:t>
      </w:r>
    </w:p>
    <w:p w:rsidR="00623094" w:rsidRDefault="00623094" w:rsidP="008A55C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23094" w:rsidRDefault="00623094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Тимашевского городского</w:t>
      </w:r>
    </w:p>
    <w:p w:rsidR="00623094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Тимашевского района                                                              П.В. Буряк</w:t>
      </w:r>
    </w:p>
    <w:p w:rsidR="00623094" w:rsidRPr="009B487E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sectPr w:rsidR="00623094" w:rsidRPr="009B487E" w:rsidSect="00660D2B">
      <w:headerReference w:type="default" r:id="rId9"/>
      <w:pgSz w:w="11906" w:h="16838"/>
      <w:pgMar w:top="1134" w:right="567" w:bottom="568" w:left="1701" w:header="709" w:footer="3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BD5" w:rsidRDefault="00AB6BD5" w:rsidP="00443764">
      <w:r>
        <w:separator/>
      </w:r>
    </w:p>
  </w:endnote>
  <w:endnote w:type="continuationSeparator" w:id="1">
    <w:p w:rsidR="00AB6BD5" w:rsidRDefault="00AB6BD5" w:rsidP="00443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BD5" w:rsidRDefault="00AB6BD5" w:rsidP="00443764">
      <w:r>
        <w:separator/>
      </w:r>
    </w:p>
  </w:footnote>
  <w:footnote w:type="continuationSeparator" w:id="1">
    <w:p w:rsidR="00AB6BD5" w:rsidRDefault="00AB6BD5" w:rsidP="00443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94" w:rsidRDefault="00790889">
    <w:pPr>
      <w:pStyle w:val="a6"/>
      <w:jc w:val="center"/>
    </w:pPr>
    <w:fldSimple w:instr="PAGE   \* MERGEFORMAT">
      <w:r w:rsidR="004A3933">
        <w:rPr>
          <w:noProof/>
        </w:rPr>
        <w:t>2</w:t>
      </w:r>
    </w:fldSimple>
  </w:p>
  <w:p w:rsidR="00623094" w:rsidRDefault="0062309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E7C"/>
    <w:rsid w:val="00106722"/>
    <w:rsid w:val="0011141E"/>
    <w:rsid w:val="00210977"/>
    <w:rsid w:val="00227766"/>
    <w:rsid w:val="002D1F1D"/>
    <w:rsid w:val="00325A61"/>
    <w:rsid w:val="00381C82"/>
    <w:rsid w:val="00414542"/>
    <w:rsid w:val="0043005A"/>
    <w:rsid w:val="00443764"/>
    <w:rsid w:val="00464848"/>
    <w:rsid w:val="00490C14"/>
    <w:rsid w:val="004A3933"/>
    <w:rsid w:val="004B6C06"/>
    <w:rsid w:val="0055183E"/>
    <w:rsid w:val="00585B2C"/>
    <w:rsid w:val="005B2838"/>
    <w:rsid w:val="00603829"/>
    <w:rsid w:val="00623094"/>
    <w:rsid w:val="006331E0"/>
    <w:rsid w:val="00660D2B"/>
    <w:rsid w:val="0070029D"/>
    <w:rsid w:val="00700F90"/>
    <w:rsid w:val="00713466"/>
    <w:rsid w:val="00731608"/>
    <w:rsid w:val="00755BB7"/>
    <w:rsid w:val="007741E1"/>
    <w:rsid w:val="00790889"/>
    <w:rsid w:val="007F744C"/>
    <w:rsid w:val="00813C49"/>
    <w:rsid w:val="00835648"/>
    <w:rsid w:val="00887361"/>
    <w:rsid w:val="008876FB"/>
    <w:rsid w:val="008A55C4"/>
    <w:rsid w:val="00940723"/>
    <w:rsid w:val="009B487E"/>
    <w:rsid w:val="00A50466"/>
    <w:rsid w:val="00AB6BD5"/>
    <w:rsid w:val="00B31E7C"/>
    <w:rsid w:val="00BA2AAB"/>
    <w:rsid w:val="00C1538B"/>
    <w:rsid w:val="00C74B4B"/>
    <w:rsid w:val="00D141CF"/>
    <w:rsid w:val="00D64E61"/>
    <w:rsid w:val="00DB54FC"/>
    <w:rsid w:val="00F3316C"/>
    <w:rsid w:val="00F510A3"/>
    <w:rsid w:val="00F92231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C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B6C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B6C06"/>
    <w:rPr>
      <w:rFonts w:cs="Times New Roman"/>
    </w:rPr>
  </w:style>
  <w:style w:type="character" w:styleId="a4">
    <w:name w:val="Hyperlink"/>
    <w:basedOn w:val="a0"/>
    <w:uiPriority w:val="99"/>
    <w:semiHidden/>
    <w:rsid w:val="004B6C06"/>
    <w:rPr>
      <w:rFonts w:cs="Times New Roman"/>
      <w:color w:val="0000FF"/>
      <w:u w:val="single"/>
    </w:rPr>
  </w:style>
  <w:style w:type="paragraph" w:customStyle="1" w:styleId="a5">
    <w:name w:val="Знак"/>
    <w:basedOn w:val="a"/>
    <w:uiPriority w:val="99"/>
    <w:rsid w:val="00BA2A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5648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FontStyle22">
    <w:name w:val="Font Style22"/>
    <w:basedOn w:val="a0"/>
    <w:uiPriority w:val="99"/>
    <w:rsid w:val="0011141E"/>
    <w:rPr>
      <w:rFonts w:ascii="Times New Roman" w:hAnsi="Times New Roman" w:cs="Times New Roman"/>
      <w:sz w:val="26"/>
      <w:szCs w:val="26"/>
    </w:rPr>
  </w:style>
  <w:style w:type="paragraph" w:styleId="aa">
    <w:name w:val="Body Text"/>
    <w:basedOn w:val="a"/>
    <w:link w:val="ab"/>
    <w:uiPriority w:val="99"/>
    <w:rsid w:val="005B2838"/>
    <w:pPr>
      <w:jc w:val="center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5B2838"/>
    <w:rPr>
      <w:rFonts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6331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6331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/243635?l124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eferent.ru/1/241879?l18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21D3-A650-43A9-A1B8-77929039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Арх4</cp:lastModifiedBy>
  <cp:revision>9</cp:revision>
  <cp:lastPrinted>2017-10-09T08:38:00Z</cp:lastPrinted>
  <dcterms:created xsi:type="dcterms:W3CDTF">2017-09-25T11:47:00Z</dcterms:created>
  <dcterms:modified xsi:type="dcterms:W3CDTF">2017-10-09T08:38:00Z</dcterms:modified>
</cp:coreProperties>
</file>